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A0CF" w14:textId="52BF1A49" w:rsidR="0013152A" w:rsidRPr="00B8613E" w:rsidRDefault="0013152A" w:rsidP="0013152A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it-IT"/>
        </w:rPr>
      </w:pPr>
      <w:r w:rsidRPr="00B861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it-IT"/>
        </w:rPr>
        <w:t>Cookie policy</w:t>
      </w:r>
    </w:p>
    <w:p w14:paraId="0E4E4394" w14:textId="77777777" w:rsidR="00052AB3" w:rsidRPr="00B8613E" w:rsidRDefault="00052AB3" w:rsidP="008F6226">
      <w:p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I cookies sono piccole stringhe che vengono salvate localmente all’interno del browser dell’utente per scambiare informazioni con il sito web</w:t>
      </w:r>
      <w:r w:rsidR="004A7CDE" w:rsidRPr="00B8613E">
        <w:rPr>
          <w:rFonts w:eastAsia="Times New Roman" w:cstheme="majorHAnsi"/>
          <w:color w:val="000000"/>
          <w:sz w:val="20"/>
          <w:szCs w:val="20"/>
          <w:lang w:eastAsia="it-IT"/>
        </w:rPr>
        <w:t>.</w:t>
      </w:r>
    </w:p>
    <w:p w14:paraId="06CE26D6" w14:textId="110E2AF1" w:rsidR="004A7CDE" w:rsidRPr="00B8613E" w:rsidRDefault="00052AB3" w:rsidP="008F6226">
      <w:p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Queste stringhe vengono utilizzate per diverse funzionalità</w:t>
      </w:r>
      <w:r w:rsidR="003B65F4" w:rsidRPr="00B8613E">
        <w:rPr>
          <w:rFonts w:eastAsia="Times New Roman" w:cstheme="majorHAnsi"/>
          <w:color w:val="000000"/>
          <w:sz w:val="20"/>
          <w:szCs w:val="20"/>
          <w:lang w:eastAsia="it-IT"/>
        </w:rPr>
        <w:t>,</w:t>
      </w: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 tra cui l’analisi delle sessioni, memorizzare informazioni per migliorare l’esperienza di navigazione o le funzionalità del sito. I cookies che vengono salvati durante la navigazione possono provenire dal sito stesso (proprietari) o venire installati da strumenti o oggetti contenuti all’interno del sito web (di terze parti).</w:t>
      </w:r>
    </w:p>
    <w:p w14:paraId="64E2EBAD" w14:textId="7FAB93A6" w:rsidR="00052AB3" w:rsidRPr="00B8613E" w:rsidRDefault="00052AB3" w:rsidP="008F6226">
      <w:p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Il provvedimento generale dell'Autorità garante della privacy (GU n. 126 del 3 giugno 2014) definisce due tipologie di cookie:</w:t>
      </w:r>
    </w:p>
    <w:p w14:paraId="70783BB7" w14:textId="77777777" w:rsidR="00052AB3" w:rsidRPr="00B8613E" w:rsidRDefault="00052AB3" w:rsidP="008F6226">
      <w:pPr>
        <w:pStyle w:val="Paragrafoelenco"/>
        <w:numPr>
          <w:ilvl w:val="0"/>
          <w:numId w:val="15"/>
        </w:num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Cookie tecnici - Impiegati ai soli fini di permettere la trasmissione di una comunicazione, di completare un servizio richiesto dall'utente o di effettuare ricerche statistiche.</w:t>
      </w:r>
    </w:p>
    <w:p w14:paraId="3CCECF62" w14:textId="4F97BC96" w:rsidR="00052AB3" w:rsidRPr="00B8613E" w:rsidRDefault="00052AB3" w:rsidP="008F6226">
      <w:pPr>
        <w:pStyle w:val="Paragrafoelenco"/>
        <w:numPr>
          <w:ilvl w:val="0"/>
          <w:numId w:val="15"/>
        </w:num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Cookie di profilazione - Impiegati per registrare il comportamento di un utente e le preferenze manifestate al fine di inviare messaggi pubblicitari in linea con il suo profilo.</w:t>
      </w:r>
    </w:p>
    <w:p w14:paraId="2D3D6097" w14:textId="0B28D076" w:rsidR="00745F6D" w:rsidRPr="00B8613E" w:rsidRDefault="00052AB3" w:rsidP="008F6226">
      <w:p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Questo sito web non utilizza alcun cookie di </w:t>
      </w:r>
      <w:proofErr w:type="spellStart"/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profilazione</w:t>
      </w:r>
      <w:proofErr w:type="spellEnd"/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.</w:t>
      </w:r>
    </w:p>
    <w:p w14:paraId="2DB48C8D" w14:textId="7068568A" w:rsidR="004A7CDE" w:rsidRPr="00B8613E" w:rsidRDefault="0013152A" w:rsidP="00896795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it-IT"/>
        </w:rPr>
      </w:pPr>
      <w:r w:rsidRPr="00B8613E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it-IT"/>
        </w:rPr>
        <w:t>Tipologie di cookies</w:t>
      </w:r>
    </w:p>
    <w:p w14:paraId="2013839A" w14:textId="3E6E1F58" w:rsidR="00B95601" w:rsidRPr="00B8613E" w:rsidRDefault="00F046B6" w:rsidP="008F6226">
      <w:pPr>
        <w:shd w:val="clear" w:color="auto" w:fill="FFFFFF"/>
        <w:adjustRightInd w:val="0"/>
        <w:snapToGrid w:val="0"/>
        <w:spacing w:before="120" w:after="120" w:line="288" w:lineRule="auto"/>
        <w:jc w:val="both"/>
        <w:outlineLvl w:val="2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Questi sono i cookies che vengono utilizzati da </w:t>
      </w:r>
      <w:r w:rsidR="00225DDB" w:rsidRPr="00B8613E">
        <w:rPr>
          <w:rFonts w:eastAsia="Times New Roman" w:cstheme="majorHAnsi"/>
          <w:color w:val="000000"/>
          <w:sz w:val="20"/>
          <w:szCs w:val="20"/>
          <w:lang w:eastAsia="it-IT"/>
        </w:rPr>
        <w:t>ATCARMEN S.r.l.</w:t>
      </w:r>
      <w:r w:rsidR="00902878"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 </w:t>
      </w: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all’interno </w:t>
      </w:r>
      <w:r w:rsidR="00902878" w:rsidRPr="00B8613E">
        <w:rPr>
          <w:rFonts w:eastAsia="Times New Roman" w:cstheme="majorHAnsi"/>
          <w:color w:val="000000"/>
          <w:sz w:val="20"/>
          <w:szCs w:val="20"/>
          <w:lang w:eastAsia="it-IT"/>
        </w:rPr>
        <w:t>del sito</w:t>
      </w:r>
      <w:r w:rsidR="008F6226"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 web</w:t>
      </w:r>
      <w:r w:rsidR="00944C05"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 www.</w:t>
      </w:r>
      <w:r w:rsidR="00225DDB" w:rsidRPr="00B8613E">
        <w:rPr>
          <w:rFonts w:eastAsia="Times New Roman" w:cstheme="majorHAnsi"/>
          <w:color w:val="000000"/>
          <w:sz w:val="20"/>
          <w:szCs w:val="20"/>
          <w:lang w:eastAsia="it-IT"/>
        </w:rPr>
        <w:t>atcarmen.com</w:t>
      </w:r>
      <w:r w:rsidR="00D740E1" w:rsidRPr="00B8613E">
        <w:rPr>
          <w:rFonts w:eastAsia="Times New Roman" w:cstheme="majorHAnsi"/>
          <w:color w:val="000000"/>
          <w:sz w:val="20"/>
          <w:szCs w:val="20"/>
          <w:lang w:eastAsia="it-IT"/>
        </w:rPr>
        <w:tab/>
      </w:r>
    </w:p>
    <w:tbl>
      <w:tblPr>
        <w:tblStyle w:val="Grigliatabell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98"/>
        <w:gridCol w:w="1512"/>
        <w:gridCol w:w="6518"/>
      </w:tblGrid>
      <w:tr w:rsidR="007873FA" w:rsidRPr="00B8613E" w14:paraId="70FFB3D6" w14:textId="77777777" w:rsidTr="00EB284F">
        <w:trPr>
          <w:trHeight w:val="599"/>
        </w:trPr>
        <w:tc>
          <w:tcPr>
            <w:tcW w:w="830" w:type="pct"/>
          </w:tcPr>
          <w:p w14:paraId="2A146C24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785" w:type="pct"/>
          </w:tcPr>
          <w:p w14:paraId="6C8566D5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3385" w:type="pct"/>
          </w:tcPr>
          <w:p w14:paraId="54C6FDB4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Finalità</w:t>
            </w:r>
          </w:p>
        </w:tc>
      </w:tr>
      <w:tr w:rsidR="007873FA" w:rsidRPr="00B8613E" w14:paraId="0D4DE683" w14:textId="77777777" w:rsidTr="00EB284F">
        <w:tc>
          <w:tcPr>
            <w:tcW w:w="830" w:type="pct"/>
          </w:tcPr>
          <w:p w14:paraId="1CA30398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Tecnici</w:t>
            </w:r>
          </w:p>
        </w:tc>
        <w:tc>
          <w:tcPr>
            <w:tcW w:w="785" w:type="pct"/>
          </w:tcPr>
          <w:p w14:paraId="34CD9298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Proprietari</w:t>
            </w:r>
          </w:p>
        </w:tc>
        <w:tc>
          <w:tcPr>
            <w:tcW w:w="3385" w:type="pct"/>
          </w:tcPr>
          <w:p w14:paraId="4D7DA9C9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Questi cookies permettono il corretto funzionamento del sito web e le preferenze di navigazione dell’utente tra cui la lingua o l’accesso ad aeree riservate.</w:t>
            </w:r>
          </w:p>
          <w:p w14:paraId="68E75251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L’utente può cancellarli o disabilitarli compromettendo, però, alcune funzionalità del sito web. In tal caso si faccia riferimento alla sezione “Disabilitare i cookies” di questa informativa.</w:t>
            </w:r>
          </w:p>
        </w:tc>
      </w:tr>
      <w:tr w:rsidR="00225DDB" w:rsidRPr="00044048" w14:paraId="62385CFE" w14:textId="77777777" w:rsidTr="00EB284F">
        <w:tc>
          <w:tcPr>
            <w:tcW w:w="830" w:type="pct"/>
          </w:tcPr>
          <w:p w14:paraId="40DCF3E2" w14:textId="3C5D5EFC" w:rsidR="00225DDB" w:rsidRPr="00B8613E" w:rsidRDefault="00B8613E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Altre tipologie di cookie</w:t>
            </w:r>
          </w:p>
        </w:tc>
        <w:tc>
          <w:tcPr>
            <w:tcW w:w="785" w:type="pct"/>
          </w:tcPr>
          <w:p w14:paraId="7784F14D" w14:textId="5989ABC5" w:rsidR="00225DDB" w:rsidRPr="00B8613E" w:rsidRDefault="0026051F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 </w:t>
            </w:r>
            <w:r w:rsidR="00B8613E"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Terze parti</w:t>
            </w:r>
          </w:p>
        </w:tc>
        <w:tc>
          <w:tcPr>
            <w:tcW w:w="3385" w:type="pct"/>
          </w:tcPr>
          <w:p w14:paraId="554589D3" w14:textId="5806641E" w:rsidR="00225DDB" w:rsidRPr="00B8613E" w:rsidRDefault="00225DDB" w:rsidP="00B8613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Google Tag Manager è un servizio di gestione dei </w:t>
            </w:r>
            <w:proofErr w:type="spellStart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tag</w:t>
            </w:r>
            <w:proofErr w:type="spellEnd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fornito da Google LLC oppure da Google </w:t>
            </w:r>
            <w:proofErr w:type="spellStart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Ireland</w:t>
            </w:r>
            <w:proofErr w:type="spellEnd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Limited, a seconda della posizione in cui questa Applicazione viene utilizzata.</w:t>
            </w:r>
          </w:p>
          <w:p w14:paraId="083BA4E0" w14:textId="7330CDE9" w:rsidR="00B8613E" w:rsidRPr="00B8613E" w:rsidRDefault="00B8613E" w:rsidP="00225DDB">
            <w:p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6E8555EC" w14:textId="33B39705" w:rsidR="00B8613E" w:rsidRPr="00B8613E" w:rsidRDefault="00B8613E" w:rsidP="00B8613E">
            <w:p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Questo tipo di servizi è funzionale alla gestione centralizzata dei </w:t>
            </w:r>
            <w:proofErr w:type="spellStart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tag</w:t>
            </w:r>
            <w:proofErr w:type="spellEnd"/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o script utilizzati su questa Applicazione.</w:t>
            </w:r>
            <w:r w:rsidRPr="00B861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br/>
              <w:t>L'uso di tali servizi comporta il fluire dei Dati dell'Utente attraverso gli stessi e, se del caso, la loro ritenzione.</w:t>
            </w:r>
          </w:p>
          <w:p w14:paraId="325847C0" w14:textId="77777777" w:rsidR="00B8613E" w:rsidRPr="00B8613E" w:rsidRDefault="00B8613E" w:rsidP="00225DDB">
            <w:pP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  <w:p w14:paraId="4749D0BE" w14:textId="75D9EBB3" w:rsidR="00B8613E" w:rsidRPr="00B8613E" w:rsidRDefault="00B8613E" w:rsidP="00B8613E">
            <w:pPr>
              <w:pStyle w:val="NormaleWeb"/>
              <w:numPr>
                <w:ilvl w:val="0"/>
                <w:numId w:val="22"/>
              </w:numPr>
              <w:adjustRightInd w:val="0"/>
              <w:snapToGrid w:val="0"/>
              <w:spacing w:before="0" w:beforeAutospacing="0" w:after="0" w:afterAutospacing="0" w:line="288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del trattamento: USA</w:t>
            </w:r>
          </w:p>
          <w:p w14:paraId="6ACF520D" w14:textId="77777777" w:rsidR="00B8613E" w:rsidRPr="00B8613E" w:rsidRDefault="00B8613E" w:rsidP="00B8613E">
            <w:pPr>
              <w:pStyle w:val="NormaleWeb"/>
              <w:numPr>
                <w:ilvl w:val="0"/>
                <w:numId w:val="22"/>
              </w:numPr>
              <w:adjustRightInd w:val="0"/>
              <w:snapToGrid w:val="0"/>
              <w:spacing w:before="0" w:beforeAutospacing="0" w:after="0" w:afterAutospacing="0" w:line="288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Privacy Policy: policies.google.com/privacy</w:t>
            </w:r>
          </w:p>
          <w:p w14:paraId="422A0CC3" w14:textId="4023D5B5" w:rsidR="00225DDB" w:rsidRPr="00044048" w:rsidRDefault="00B8613E" w:rsidP="00B8613E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8613E">
              <w:rPr>
                <w:rFonts w:cstheme="minorHAnsi"/>
                <w:color w:val="000000"/>
                <w:sz w:val="20"/>
                <w:szCs w:val="20"/>
                <w:lang w:val="en-US"/>
              </w:rPr>
              <w:t>Opt-out: tools.google.com/</w:t>
            </w:r>
            <w:proofErr w:type="spellStart"/>
            <w:r w:rsidRPr="00B8613E">
              <w:rPr>
                <w:rFonts w:cstheme="minorHAnsi"/>
                <w:color w:val="000000"/>
                <w:sz w:val="20"/>
                <w:szCs w:val="20"/>
                <w:lang w:val="en-US"/>
              </w:rPr>
              <w:t>dlpage</w:t>
            </w:r>
            <w:proofErr w:type="spellEnd"/>
            <w:r w:rsidRPr="00B8613E">
              <w:rPr>
                <w:rFonts w:cstheme="minorHAns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8613E">
              <w:rPr>
                <w:rFonts w:cstheme="minorHAnsi"/>
                <w:color w:val="000000"/>
                <w:sz w:val="20"/>
                <w:szCs w:val="20"/>
                <w:lang w:val="en-US"/>
              </w:rPr>
              <w:t>gaoptout</w:t>
            </w:r>
            <w:proofErr w:type="spellEnd"/>
          </w:p>
        </w:tc>
      </w:tr>
      <w:tr w:rsidR="007873FA" w:rsidRPr="00044048" w14:paraId="14305F37" w14:textId="77777777" w:rsidTr="00EB284F">
        <w:tc>
          <w:tcPr>
            <w:tcW w:w="830" w:type="pct"/>
          </w:tcPr>
          <w:p w14:paraId="0090F773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Statistici</w:t>
            </w:r>
          </w:p>
        </w:tc>
        <w:tc>
          <w:tcPr>
            <w:tcW w:w="785" w:type="pct"/>
          </w:tcPr>
          <w:p w14:paraId="5471B1AC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terze parti</w:t>
            </w:r>
          </w:p>
        </w:tc>
        <w:tc>
          <w:tcPr>
            <w:tcW w:w="3385" w:type="pct"/>
          </w:tcPr>
          <w:p w14:paraId="28B9E47C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after="12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Google Analytics è uno strumento gratuito di Google che permette di raccogliere informazioni sull’utilizzo e l’esperienza di navigazione degli utenti sul sito web.</w:t>
            </w:r>
          </w:p>
          <w:p w14:paraId="7E7F358C" w14:textId="77777777" w:rsidR="007873FA" w:rsidRPr="00B8613E" w:rsidRDefault="007873FA" w:rsidP="00EB284F">
            <w:pPr>
              <w:pStyle w:val="NormaleWeb"/>
              <w:adjustRightInd w:val="0"/>
              <w:snapToGrid w:val="0"/>
              <w:spacing w:before="120" w:beforeAutospacing="0" w:after="12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Utilizziamo queste informazioni per ottimizzare i contenuti e gli elementi del sito web senza raccogliere alcuna informazione personale degli utenti i cui dati relativi all’indirizzo IP vengono registrati in forma anonima.</w:t>
            </w:r>
          </w:p>
          <w:p w14:paraId="71362727" w14:textId="77777777" w:rsidR="007873FA" w:rsidRPr="00B8613E" w:rsidRDefault="007873FA" w:rsidP="007873FA">
            <w:pPr>
              <w:pStyle w:val="NormaleWeb"/>
              <w:numPr>
                <w:ilvl w:val="0"/>
                <w:numId w:val="22"/>
              </w:numPr>
              <w:adjustRightInd w:val="0"/>
              <w:snapToGrid w:val="0"/>
              <w:spacing w:before="0" w:beforeAutospacing="0" w:after="0" w:afterAutospacing="0" w:line="288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del trattamento: USA</w:t>
            </w:r>
          </w:p>
          <w:p w14:paraId="45890791" w14:textId="3CA824AF" w:rsidR="007873FA" w:rsidRPr="00B8613E" w:rsidRDefault="007873FA" w:rsidP="007873FA">
            <w:pPr>
              <w:pStyle w:val="NormaleWeb"/>
              <w:numPr>
                <w:ilvl w:val="0"/>
                <w:numId w:val="22"/>
              </w:numPr>
              <w:adjustRightInd w:val="0"/>
              <w:snapToGrid w:val="0"/>
              <w:spacing w:before="0" w:beforeAutospacing="0" w:after="0" w:afterAutospacing="0" w:line="288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Privacy Policy: policies.google.com/privacy</w:t>
            </w:r>
            <w:r w:rsidR="0004404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4F41E04" w14:textId="19942B9D" w:rsidR="007873FA" w:rsidRPr="00B8613E" w:rsidRDefault="007873FA" w:rsidP="00EB284F">
            <w:pPr>
              <w:pStyle w:val="NormaleWeb"/>
              <w:adjustRightInd w:val="0"/>
              <w:snapToGrid w:val="0"/>
              <w:spacing w:before="0" w:beforeAutospacing="0" w:after="0" w:afterAutospacing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Opt-out: tools.google.com/</w:t>
            </w:r>
            <w:proofErr w:type="spellStart"/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dlpage</w:t>
            </w:r>
            <w:proofErr w:type="spellEnd"/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8613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gaoptout</w:t>
            </w:r>
            <w:proofErr w:type="spellEnd"/>
            <w:r w:rsidR="0004404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60027FE" w14:textId="233D38EB" w:rsidR="00052AB3" w:rsidRPr="00B8613E" w:rsidRDefault="00052AB3" w:rsidP="00052AB3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it-IT"/>
        </w:rPr>
      </w:pPr>
      <w:r w:rsidRPr="00B8613E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it-IT"/>
        </w:rPr>
        <w:t>Disabilitare i cookies</w:t>
      </w:r>
    </w:p>
    <w:p w14:paraId="1F0AE636" w14:textId="44C38A4F" w:rsidR="00052AB3" w:rsidRPr="00B8613E" w:rsidRDefault="00052AB3" w:rsidP="007873FA">
      <w:pPr>
        <w:shd w:val="clear" w:color="auto" w:fill="FFFFFF"/>
        <w:adjustRightInd w:val="0"/>
        <w:snapToGrid w:val="0"/>
        <w:spacing w:before="120" w:after="120" w:line="288" w:lineRule="auto"/>
        <w:jc w:val="both"/>
        <w:outlineLvl w:val="2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I cookies di Google Analytics possono essere disabilitati attraverso l’apposito componente aggiuntivo installato nel browser o facendo click sul link seguente.</w:t>
      </w:r>
    </w:p>
    <w:p w14:paraId="20B19084" w14:textId="7767D444" w:rsidR="00052AB3" w:rsidRPr="00B8613E" w:rsidRDefault="00546DF0" w:rsidP="00052AB3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eastAsia="Times New Roman" w:cstheme="majorHAnsi"/>
          <w:color w:val="000000"/>
          <w:sz w:val="20"/>
          <w:szCs w:val="20"/>
          <w:u w:val="single"/>
          <w:lang w:eastAsia="it-IT"/>
        </w:rPr>
      </w:pPr>
      <w:hyperlink r:id="rId8" w:history="1">
        <w:r w:rsidR="00052AB3" w:rsidRPr="00B8613E">
          <w:rPr>
            <w:rStyle w:val="Collegamentoipertestuale"/>
            <w:rFonts w:eastAsia="Times New Roman" w:cstheme="majorHAnsi"/>
            <w:sz w:val="20"/>
            <w:szCs w:val="20"/>
            <w:lang w:eastAsia="it-IT"/>
          </w:rPr>
          <w:t>Disabilita i cookies di Google Analytics</w:t>
        </w:r>
      </w:hyperlink>
    </w:p>
    <w:p w14:paraId="75B1A7C9" w14:textId="177FB0D6" w:rsidR="00DE2DF8" w:rsidRPr="00B8613E" w:rsidRDefault="00E74DE9" w:rsidP="007873FA">
      <w:pPr>
        <w:pStyle w:val="NormaleWeb"/>
        <w:adjustRightInd w:val="0"/>
        <w:snapToGrid w:val="0"/>
        <w:spacing w:before="120" w:beforeAutospacing="0" w:after="120" w:afterAutospacing="0" w:line="288" w:lineRule="auto"/>
        <w:jc w:val="both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I browser sono solitamente abilitati per accettare i cookies da parte dei siti web. Tuttavia</w:t>
      </w:r>
      <w:r w:rsidR="00B125DF" w:rsidRPr="00B8613E">
        <w:rPr>
          <w:rFonts w:asciiTheme="minorHAnsi" w:hAnsiTheme="minorHAnsi" w:cstheme="majorHAnsi"/>
          <w:color w:val="000000"/>
          <w:sz w:val="20"/>
          <w:szCs w:val="20"/>
        </w:rPr>
        <w:t>,</w:t>
      </w: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 è possibile controllare e disabilitare i cookies attraverso le impostazioni di ogni browser. Questa restrizione può compromettere alcune funzionalità di questo sito web.</w:t>
      </w:r>
    </w:p>
    <w:p w14:paraId="2C7890E9" w14:textId="6CC780E1" w:rsidR="00E74DE9" w:rsidRPr="00B8613E" w:rsidRDefault="00E74DE9" w:rsidP="007873FA">
      <w:pPr>
        <w:pStyle w:val="NormaleWeb"/>
        <w:adjustRightInd w:val="0"/>
        <w:snapToGrid w:val="0"/>
        <w:spacing w:before="120" w:beforeAutospacing="0" w:after="120" w:afterAutospacing="0" w:line="288" w:lineRule="auto"/>
        <w:jc w:val="both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In alternativa si può disattivare la ricezione di cookies di fornitori specifici attraverso lo strumento disponibile sul sito web </w:t>
      </w:r>
      <w:hyperlink r:id="rId9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http://www.youronlinechoices.com/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2EF67C04" w14:textId="4B345103" w:rsidR="00E74DE9" w:rsidRPr="00B8613E" w:rsidRDefault="00E74DE9" w:rsidP="00896795">
      <w:pPr>
        <w:pStyle w:val="NormaleWeb"/>
        <w:adjustRightInd w:val="0"/>
        <w:snapToGrid w:val="0"/>
        <w:spacing w:before="120" w:beforeAutospacing="0" w:after="120" w:afterAutospacing="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Di seguito riportiamo le procedure per disabilitare i cookies dei browser più comuni</w:t>
      </w:r>
    </w:p>
    <w:p w14:paraId="41007FD1" w14:textId="42DA6D11" w:rsidR="00E74DE9" w:rsidRPr="00B8613E" w:rsidRDefault="007B7281" w:rsidP="00896795">
      <w:pPr>
        <w:pStyle w:val="NormaleWeb"/>
        <w:adjustRightInd w:val="0"/>
        <w:snapToGrid w:val="0"/>
        <w:spacing w:before="120" w:beforeAutospacing="0" w:after="120" w:afterAutospacing="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Google Chrome</w:t>
      </w:r>
    </w:p>
    <w:p w14:paraId="2F4B47D3" w14:textId="4DA4F866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Aprire Chrome sul computer.</w:t>
      </w:r>
    </w:p>
    <w:p w14:paraId="760F41EA" w14:textId="484272F4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Fare clic su Altro poi Impostazioni in alto a destra.</w:t>
      </w:r>
    </w:p>
    <w:p w14:paraId="4260AD29" w14:textId="2C774996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In fondo fare clic su Avanzate.</w:t>
      </w:r>
    </w:p>
    <w:p w14:paraId="11DFE12D" w14:textId="258753FA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Fare clic su Impostazioni contenuti nella sezione "Privacy e sicurezza".</w:t>
      </w:r>
    </w:p>
    <w:p w14:paraId="54CE48AC" w14:textId="3EB7F861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Fare clic su Cookie.</w:t>
      </w:r>
    </w:p>
    <w:p w14:paraId="08C6D9B6" w14:textId="1E4CB3C9" w:rsidR="007B7281" w:rsidRPr="00B8613E" w:rsidRDefault="007B7281" w:rsidP="007B7281">
      <w:pPr>
        <w:pStyle w:val="NormaleWeb"/>
        <w:numPr>
          <w:ilvl w:val="0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Da qui è possibile:</w:t>
      </w:r>
    </w:p>
    <w:p w14:paraId="078BE7F2" w14:textId="52264EA7" w:rsidR="007B7281" w:rsidRPr="00B8613E" w:rsidRDefault="007B7281" w:rsidP="007B7281">
      <w:pPr>
        <w:pStyle w:val="NormaleWeb"/>
        <w:numPr>
          <w:ilvl w:val="1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Attivare i cookie: attiva l'opzione accanto a "Bloccati".</w:t>
      </w:r>
    </w:p>
    <w:p w14:paraId="54A542A9" w14:textId="570EC21A" w:rsidR="007B7281" w:rsidRPr="00B8613E" w:rsidRDefault="007B7281" w:rsidP="007B7281">
      <w:pPr>
        <w:pStyle w:val="NormaleWeb"/>
        <w:numPr>
          <w:ilvl w:val="1"/>
          <w:numId w:val="17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Disattivare i cookie: disattiva l'opzione Consenti ai siti di salvare e leggere i dati dei cookie.</w:t>
      </w:r>
    </w:p>
    <w:p w14:paraId="22A433F6" w14:textId="5EE0620A" w:rsidR="007B7281" w:rsidRPr="00B8613E" w:rsidRDefault="007B7281" w:rsidP="007B7281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Per maggiori informazioni è disponibile la pagina dedicata: </w:t>
      </w:r>
      <w:hyperlink r:id="rId10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https://support.google.com/accounts/answer/61416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46A71560" w14:textId="746E613A" w:rsidR="007B7281" w:rsidRPr="00B8613E" w:rsidRDefault="007B7281" w:rsidP="007B7281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proofErr w:type="spellStart"/>
      <w:r w:rsidRPr="00B8613E">
        <w:rPr>
          <w:rFonts w:asciiTheme="minorHAnsi" w:hAnsiTheme="minorHAnsi" w:cstheme="majorHAnsi"/>
          <w:color w:val="000000"/>
          <w:sz w:val="20"/>
          <w:szCs w:val="20"/>
        </w:rPr>
        <w:t>Mozzilla</w:t>
      </w:r>
      <w:proofErr w:type="spellEnd"/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  <w:proofErr w:type="spellStart"/>
      <w:r w:rsidRPr="00B8613E">
        <w:rPr>
          <w:rFonts w:asciiTheme="minorHAnsi" w:hAnsiTheme="minorHAnsi" w:cstheme="majorHAnsi"/>
          <w:color w:val="000000"/>
          <w:sz w:val="20"/>
          <w:szCs w:val="20"/>
        </w:rPr>
        <w:t>Firefox</w:t>
      </w:r>
      <w:proofErr w:type="spellEnd"/>
    </w:p>
    <w:p w14:paraId="2BDF7566" w14:textId="224688B0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Fare clic sul pulsante del Menu e selezionare Preferenze.</w:t>
      </w:r>
    </w:p>
    <w:p w14:paraId="56CBEAEF" w14:textId="7AE331E4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Selezionare il pannello Privacy e sicurezza e spostarsi alla sezione Cronologia.</w:t>
      </w:r>
    </w:p>
    <w:p w14:paraId="7DE3FC4E" w14:textId="446EBAAA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Alla voce Impostazioni cronologia: selezionare utilizza impostazioni personalizzate.</w:t>
      </w:r>
    </w:p>
    <w:p w14:paraId="62A4E517" w14:textId="4DA8DBEB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Per attivare i cookie, contrassegnare la voce Accetta i cookie dai siti web; per disattivarli togliere il contrassegno dalla voce.</w:t>
      </w:r>
    </w:p>
    <w:p w14:paraId="6AF58A3B" w14:textId="77777777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lastRenderedPageBreak/>
        <w:t>Scegliere per quanto tempo i cookie possono rimanere memorizzati:</w:t>
      </w:r>
    </w:p>
    <w:p w14:paraId="68C4E255" w14:textId="77777777" w:rsidR="000C1427" w:rsidRPr="00B8613E" w:rsidRDefault="000C1427" w:rsidP="000C1427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Conservali fino:</w:t>
      </w:r>
    </w:p>
    <w:p w14:paraId="642BBC1B" w14:textId="77777777" w:rsidR="000C1427" w:rsidRPr="00B8613E" w:rsidRDefault="000C1427" w:rsidP="007873FA">
      <w:pPr>
        <w:pStyle w:val="NormaleWeb"/>
        <w:numPr>
          <w:ilvl w:val="1"/>
          <w:numId w:val="18"/>
        </w:numPr>
        <w:adjustRightInd w:val="0"/>
        <w:snapToGrid w:val="0"/>
        <w:spacing w:before="120" w:after="120" w:line="288" w:lineRule="auto"/>
        <w:jc w:val="both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alla loro scadenza: i cookie verranno rimossi quando raggiungono la data di scadenza (data impostata dal sito che invia i cookie).</w:t>
      </w:r>
    </w:p>
    <w:p w14:paraId="7CDC40DB" w14:textId="77777777" w:rsidR="000C1427" w:rsidRPr="00B8613E" w:rsidRDefault="000C1427" w:rsidP="007873FA">
      <w:pPr>
        <w:pStyle w:val="NormaleWeb"/>
        <w:numPr>
          <w:ilvl w:val="1"/>
          <w:numId w:val="18"/>
        </w:numPr>
        <w:adjustRightInd w:val="0"/>
        <w:snapToGrid w:val="0"/>
        <w:spacing w:before="120" w:after="120" w:line="288" w:lineRule="auto"/>
        <w:jc w:val="both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alla chiusura di Firefox: i cookie memorizzati sul proprio computer verranno rimossi alla chiusura di Firefox.</w:t>
      </w:r>
    </w:p>
    <w:p w14:paraId="28B104BA" w14:textId="77777777" w:rsidR="000C1427" w:rsidRPr="00B8613E" w:rsidRDefault="000C1427" w:rsidP="007873FA">
      <w:pPr>
        <w:pStyle w:val="NormaleWeb"/>
        <w:numPr>
          <w:ilvl w:val="0"/>
          <w:numId w:val="18"/>
        </w:numPr>
        <w:adjustRightInd w:val="0"/>
        <w:snapToGrid w:val="0"/>
        <w:spacing w:before="120" w:after="120" w:line="288" w:lineRule="auto"/>
        <w:jc w:val="both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Chiudere la pagina </w:t>
      </w:r>
      <w:proofErr w:type="spellStart"/>
      <w:proofErr w:type="gramStart"/>
      <w:r w:rsidRPr="00B8613E">
        <w:rPr>
          <w:rFonts w:asciiTheme="minorHAnsi" w:hAnsiTheme="minorHAnsi" w:cstheme="majorHAnsi"/>
          <w:color w:val="000000"/>
          <w:sz w:val="20"/>
          <w:szCs w:val="20"/>
        </w:rPr>
        <w:t>about:preferences</w:t>
      </w:r>
      <w:proofErr w:type="spellEnd"/>
      <w:proofErr w:type="gramEnd"/>
      <w:r w:rsidRPr="00B8613E">
        <w:rPr>
          <w:rFonts w:asciiTheme="minorHAnsi" w:hAnsiTheme="minorHAnsi" w:cstheme="majorHAnsi"/>
          <w:color w:val="000000"/>
          <w:sz w:val="20"/>
          <w:szCs w:val="20"/>
        </w:rPr>
        <w:t>. Le eventuali modifiche apportate verranno salvate automaticamente.</w:t>
      </w:r>
    </w:p>
    <w:p w14:paraId="3239F4BA" w14:textId="52E1AF43" w:rsidR="007B7281" w:rsidRPr="00B8613E" w:rsidRDefault="000C1427" w:rsidP="007B7281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Per maggiori informazioni è disponibile la pagina dedicata: </w:t>
      </w:r>
      <w:hyperlink r:id="rId11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https://support.mozilla.org/it/kb/Attivare%20e%20disattivare%20i%20cookie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7CA6B736" w14:textId="66A84873" w:rsidR="000C1427" w:rsidRPr="00B8613E" w:rsidRDefault="000C1427" w:rsidP="007B7281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Internet Explorer</w:t>
      </w:r>
    </w:p>
    <w:p w14:paraId="37B386F6" w14:textId="43955B5D" w:rsidR="000C1427" w:rsidRPr="00B8613E" w:rsidRDefault="000C1427" w:rsidP="000C1427">
      <w:pPr>
        <w:pStyle w:val="NormaleWeb"/>
        <w:numPr>
          <w:ilvl w:val="0"/>
          <w:numId w:val="19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In Internet Explorer selezionare il pulsante Strumenti e quindi Opzioni Internet.</w:t>
      </w:r>
    </w:p>
    <w:p w14:paraId="1B0A7B26" w14:textId="75E1D36E" w:rsidR="000C1427" w:rsidRPr="00B8613E" w:rsidRDefault="000C1427" w:rsidP="000C1427">
      <w:pPr>
        <w:pStyle w:val="NormaleWeb"/>
        <w:numPr>
          <w:ilvl w:val="0"/>
          <w:numId w:val="19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Selezionare la scheda Privacy e quindi in Impostazioni spostare il dispositivo di scorrimento verso l'alto per bloccare tutti i cookie o verso il basso per consentire tutti i cookie, quindi selezionare OK.</w:t>
      </w:r>
    </w:p>
    <w:p w14:paraId="1A6DFC94" w14:textId="734CB56F" w:rsidR="000C1427" w:rsidRPr="00B8613E" w:rsidRDefault="000C1427" w:rsidP="000C1427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Per maggiori informazioni è disponibile la pagina dedicata: </w:t>
      </w:r>
      <w:hyperlink r:id="rId12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https://support.microsoft.com/it-it/help/17442/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35E1DE53" w14:textId="07196ECE" w:rsidR="000C1427" w:rsidRPr="00B8613E" w:rsidRDefault="000C1427" w:rsidP="000C1427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Safari</w:t>
      </w:r>
    </w:p>
    <w:p w14:paraId="71E35B29" w14:textId="77777777" w:rsidR="007A2EE3" w:rsidRPr="00B8613E" w:rsidRDefault="007A2EE3" w:rsidP="007A2EE3">
      <w:pPr>
        <w:pStyle w:val="NormaleWeb"/>
        <w:numPr>
          <w:ilvl w:val="0"/>
          <w:numId w:val="20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Aprire il browser Safari e individuare il menu Preferenze</w:t>
      </w:r>
    </w:p>
    <w:p w14:paraId="4729293F" w14:textId="21F7B335" w:rsidR="007A2EE3" w:rsidRPr="00B8613E" w:rsidRDefault="007A2EE3" w:rsidP="007A2EE3">
      <w:pPr>
        <w:pStyle w:val="NormaleWeb"/>
        <w:numPr>
          <w:ilvl w:val="0"/>
          <w:numId w:val="20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Selezionare la voce Privacy ed impostare la preferenza desiderata per l’abilitazione o la conservazione dei cookies.</w:t>
      </w:r>
    </w:p>
    <w:p w14:paraId="37157355" w14:textId="609A0274" w:rsidR="007A2EE3" w:rsidRPr="00B8613E" w:rsidRDefault="007A2EE3" w:rsidP="007A2EE3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Per maggiori informazioni è disponibile la pagina dedicata: </w:t>
      </w:r>
      <w:hyperlink r:id="rId13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https://support.apple.com/kb/ph21411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38800657" w14:textId="34F2B0CA" w:rsidR="007A2EE3" w:rsidRPr="00B8613E" w:rsidRDefault="007A2EE3" w:rsidP="007A2EE3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Opera</w:t>
      </w:r>
    </w:p>
    <w:p w14:paraId="07326FAB" w14:textId="50F99892" w:rsidR="007A2EE3" w:rsidRPr="00B8613E" w:rsidRDefault="007A2EE3" w:rsidP="007A2EE3">
      <w:pPr>
        <w:pStyle w:val="NormaleWeb"/>
        <w:numPr>
          <w:ilvl w:val="0"/>
          <w:numId w:val="21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Aprire il </w:t>
      </w:r>
      <w:r w:rsidR="000552F7" w:rsidRPr="00B8613E">
        <w:rPr>
          <w:rFonts w:asciiTheme="minorHAnsi" w:hAnsiTheme="minorHAnsi" w:cstheme="majorHAnsi"/>
          <w:color w:val="000000"/>
          <w:sz w:val="20"/>
          <w:szCs w:val="20"/>
        </w:rPr>
        <w:t>Browser</w:t>
      </w: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 Opera e individuare il menu Preferenze</w:t>
      </w:r>
    </w:p>
    <w:p w14:paraId="1FAA17ED" w14:textId="5FEE9527" w:rsidR="007A2EE3" w:rsidRPr="00B8613E" w:rsidRDefault="007A2EE3" w:rsidP="007A2EE3">
      <w:pPr>
        <w:pStyle w:val="NormaleWeb"/>
        <w:numPr>
          <w:ilvl w:val="0"/>
          <w:numId w:val="21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Selezionare la voce Avanzate e quindi Cookie</w:t>
      </w:r>
    </w:p>
    <w:p w14:paraId="5EDCD807" w14:textId="2DEA6A1F" w:rsidR="007A2EE3" w:rsidRPr="00B8613E" w:rsidRDefault="007A2EE3" w:rsidP="007A2EE3">
      <w:pPr>
        <w:pStyle w:val="NormaleWeb"/>
        <w:numPr>
          <w:ilvl w:val="0"/>
          <w:numId w:val="21"/>
        </w:numPr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>Impostare le preferenze desiderate per il blocco completo o la conservazione parziale dei cookies.</w:t>
      </w:r>
    </w:p>
    <w:p w14:paraId="59585CBB" w14:textId="45EA4B08" w:rsidR="007A2EE3" w:rsidRPr="00B8613E" w:rsidRDefault="007A2EE3" w:rsidP="007A2EE3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  <w:r w:rsidRPr="00B8613E">
        <w:rPr>
          <w:rFonts w:asciiTheme="minorHAnsi" w:hAnsiTheme="minorHAnsi" w:cstheme="majorHAnsi"/>
          <w:color w:val="000000"/>
          <w:sz w:val="20"/>
          <w:szCs w:val="20"/>
        </w:rPr>
        <w:t xml:space="preserve">Per maggiori informazioni è disponibile la pagina dedicata: </w:t>
      </w:r>
      <w:hyperlink r:id="rId14" w:history="1">
        <w:r w:rsidR="00044048" w:rsidRPr="0056175A">
          <w:rPr>
            <w:rStyle w:val="Collegamentoipertestuale"/>
            <w:rFonts w:asciiTheme="minorHAnsi" w:hAnsiTheme="minorHAnsi" w:cstheme="majorHAnsi"/>
            <w:sz w:val="20"/>
            <w:szCs w:val="20"/>
          </w:rPr>
          <w:t>http://help.opera.com/Windows/10.00/it/cookies.html</w:t>
        </w:r>
      </w:hyperlink>
      <w:r w:rsidR="00044048">
        <w:rPr>
          <w:rFonts w:asciiTheme="minorHAnsi" w:hAnsiTheme="minorHAnsi" w:cstheme="majorHAnsi"/>
          <w:color w:val="000000"/>
          <w:sz w:val="20"/>
          <w:szCs w:val="20"/>
        </w:rPr>
        <w:t xml:space="preserve"> </w:t>
      </w:r>
    </w:p>
    <w:p w14:paraId="5ACE2E2E" w14:textId="39E33B2C" w:rsidR="00225DDB" w:rsidRPr="00B8613E" w:rsidRDefault="00225DDB" w:rsidP="00225DDB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it-IT"/>
        </w:rPr>
      </w:pPr>
      <w:r w:rsidRPr="00B861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it-IT"/>
        </w:rPr>
        <w:t>Il Titolare del trattamento</w:t>
      </w:r>
    </w:p>
    <w:p w14:paraId="1454C2CC" w14:textId="1F948684" w:rsidR="00225DDB" w:rsidRPr="00B8613E" w:rsidRDefault="00225DDB" w:rsidP="00225DDB">
      <w:pPr>
        <w:shd w:val="clear" w:color="auto" w:fill="FFFFFF"/>
        <w:adjustRightInd w:val="0"/>
        <w:snapToGrid w:val="0"/>
        <w:spacing w:before="120" w:after="120" w:line="288" w:lineRule="auto"/>
        <w:outlineLvl w:val="2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ATCARMEN S.r.l.</w:t>
      </w:r>
    </w:p>
    <w:p w14:paraId="12C1BD44" w14:textId="5F2CCDFC" w:rsidR="00225DDB" w:rsidRPr="00B8613E" w:rsidRDefault="00225DDB" w:rsidP="00225DDB">
      <w:pPr>
        <w:shd w:val="clear" w:color="auto" w:fill="FFFFFF"/>
        <w:adjustRightInd w:val="0"/>
        <w:snapToGrid w:val="0"/>
        <w:spacing w:before="120" w:after="120" w:line="288" w:lineRule="auto"/>
        <w:jc w:val="both"/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>Sede legale: Via Corsica 99 – 25125 Brescia (BS)</w:t>
      </w:r>
    </w:p>
    <w:p w14:paraId="1EC8E50A" w14:textId="54E728D1" w:rsidR="00225DDB" w:rsidRPr="00B8613E" w:rsidRDefault="00044048" w:rsidP="00225DDB">
      <w:pPr>
        <w:rPr>
          <w:rFonts w:eastAsia="Times New Roman" w:cstheme="majorHAnsi"/>
          <w:color w:val="000000"/>
          <w:sz w:val="20"/>
          <w:szCs w:val="20"/>
          <w:lang w:eastAsia="it-IT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B8D68A" wp14:editId="545DBCBF">
            <wp:simplePos x="0" y="0"/>
            <wp:positionH relativeFrom="column">
              <wp:posOffset>-161290</wp:posOffset>
            </wp:positionH>
            <wp:positionV relativeFrom="paragraph">
              <wp:posOffset>70485</wp:posOffset>
            </wp:positionV>
            <wp:extent cx="1333500" cy="133350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DB" w:rsidRPr="00B8613E">
        <w:rPr>
          <w:rFonts w:eastAsia="Times New Roman" w:cstheme="majorHAnsi"/>
          <w:color w:val="000000"/>
          <w:sz w:val="20"/>
          <w:szCs w:val="20"/>
          <w:lang w:eastAsia="it-IT"/>
        </w:rPr>
        <w:t>Partita IVA: 03627190980</w:t>
      </w:r>
    </w:p>
    <w:p w14:paraId="1C07733F" w14:textId="56855F70" w:rsidR="00225DDB" w:rsidRPr="00B8613E" w:rsidRDefault="00225DDB" w:rsidP="00225DDB">
      <w:pPr>
        <w:rPr>
          <w:rFonts w:eastAsia="Times New Roman" w:cstheme="majorHAnsi"/>
          <w:color w:val="000000"/>
          <w:sz w:val="20"/>
          <w:szCs w:val="20"/>
          <w:lang w:eastAsia="it-IT"/>
        </w:rPr>
      </w:pPr>
      <w:r w:rsidRPr="00B8613E">
        <w:rPr>
          <w:rFonts w:eastAsia="Times New Roman" w:cstheme="majorHAnsi"/>
          <w:color w:val="000000"/>
          <w:sz w:val="20"/>
          <w:szCs w:val="20"/>
          <w:lang w:eastAsia="it-IT"/>
        </w:rPr>
        <w:t xml:space="preserve">Dato di contatto: </w:t>
      </w:r>
      <w:hyperlink r:id="rId16" w:history="1">
        <w:r w:rsidRPr="00B8613E">
          <w:rPr>
            <w:rFonts w:eastAsia="Times New Roman" w:cstheme="majorHAnsi"/>
            <w:b/>
            <w:bCs/>
            <w:color w:val="000000"/>
            <w:sz w:val="20"/>
            <w:szCs w:val="20"/>
            <w:lang w:eastAsia="it-IT"/>
          </w:rPr>
          <w:t>direzione@atcarmen.com</w:t>
        </w:r>
      </w:hyperlink>
    </w:p>
    <w:p w14:paraId="045DC5EF" w14:textId="3378FE38" w:rsidR="008F6226" w:rsidRPr="00B8613E" w:rsidRDefault="008F6226" w:rsidP="001A7FD6">
      <w:pPr>
        <w:pStyle w:val="NormaleWeb"/>
        <w:adjustRightInd w:val="0"/>
        <w:snapToGrid w:val="0"/>
        <w:spacing w:before="120" w:after="120" w:line="288" w:lineRule="auto"/>
        <w:rPr>
          <w:rFonts w:asciiTheme="minorHAnsi" w:hAnsiTheme="minorHAnsi" w:cstheme="majorHAnsi"/>
          <w:color w:val="000000"/>
          <w:sz w:val="20"/>
          <w:szCs w:val="20"/>
        </w:rPr>
      </w:pPr>
    </w:p>
    <w:sectPr w:rsidR="008F6226" w:rsidRPr="00B8613E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E969" w14:textId="77777777" w:rsidR="00546DF0" w:rsidRDefault="00546DF0" w:rsidP="00A82D41">
      <w:pPr>
        <w:spacing w:after="0" w:line="240" w:lineRule="auto"/>
      </w:pPr>
      <w:r>
        <w:separator/>
      </w:r>
    </w:p>
  </w:endnote>
  <w:endnote w:type="continuationSeparator" w:id="0">
    <w:p w14:paraId="7B535DB8" w14:textId="77777777" w:rsidR="00546DF0" w:rsidRDefault="00546DF0" w:rsidP="00A8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GroteskBE-M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DF2" w14:textId="77777777" w:rsidR="00044048" w:rsidRDefault="00044048" w:rsidP="00044048">
    <w:pPr>
      <w:widowControl w:val="0"/>
      <w:autoSpaceDE w:val="0"/>
      <w:autoSpaceDN w:val="0"/>
      <w:adjustRightInd w:val="0"/>
      <w:spacing w:line="240" w:lineRule="auto"/>
      <w:jc w:val="center"/>
      <w:textAlignment w:val="center"/>
      <w:rPr>
        <w:rFonts w:ascii="AkzidenzGroteskBE-Md" w:hAnsi="AkzidenzGroteskBE-Md" w:cs="AkzidenzGroteskBE-Md"/>
        <w:color w:val="000000"/>
        <w:sz w:val="18"/>
        <w:szCs w:val="18"/>
      </w:rPr>
    </w:pPr>
  </w:p>
  <w:p w14:paraId="0A426F86" w14:textId="4C9D81A9" w:rsidR="00044048" w:rsidRPr="00044048" w:rsidRDefault="00044048" w:rsidP="00044048">
    <w:pPr>
      <w:widowControl w:val="0"/>
      <w:autoSpaceDE w:val="0"/>
      <w:autoSpaceDN w:val="0"/>
      <w:adjustRightInd w:val="0"/>
      <w:spacing w:line="240" w:lineRule="auto"/>
      <w:jc w:val="center"/>
      <w:textAlignment w:val="center"/>
      <w:rPr>
        <w:rFonts w:ascii="AkzidenzGroteskBE-Regular" w:hAnsi="AkzidenzGroteskBE-Regular" w:cs="AkzidenzGroteskBE-Regular"/>
        <w:color w:val="000000"/>
        <w:sz w:val="18"/>
        <w:szCs w:val="18"/>
      </w:rPr>
    </w:pPr>
    <w:r w:rsidRPr="00673429">
      <w:rPr>
        <w:rFonts w:ascii="AkzidenzGroteskBE-Md" w:hAnsi="AkzidenzGroteskBE-Md" w:cs="AkzidenzGroteskBE-Md"/>
        <w:color w:val="000000"/>
        <w:sz w:val="18"/>
        <w:szCs w:val="18"/>
      </w:rPr>
      <w:t>atCarmen srl</w:t>
    </w:r>
    <w:r>
      <w:rPr>
        <w:rFonts w:ascii="AkzidenzGroteskBE-Md" w:hAnsi="AkzidenzGroteskBE-Md" w:cs="AkzidenzGroteskBE-Md"/>
        <w:color w:val="000000"/>
        <w:sz w:val="18"/>
        <w:szCs w:val="18"/>
      </w:rPr>
      <w:t>,</w:t>
    </w:r>
    <w:r w:rsidRPr="00673429">
      <w:rPr>
        <w:rFonts w:ascii="AkzidenzGroteskBE-Md" w:hAnsi="AkzidenzGroteskBE-Md" w:cs="AkzidenzGroteskBE-Md"/>
        <w:color w:val="000000"/>
        <w:sz w:val="18"/>
        <w:szCs w:val="18"/>
      </w:rPr>
      <w:t xml:space="preserve"> 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V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ia 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Corsica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>, 9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9,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 2512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5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 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B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>rescia (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BS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), 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I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talia 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>|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 info@atcarmen.com</w:t>
    </w:r>
    <w:r>
      <w:rPr>
        <w:rFonts w:ascii="AkzidenzGroteskBE-Regular" w:hAnsi="AkzidenzGroteskBE-Regular" w:cs="AkzidenzGroteskBE-Regular"/>
        <w:color w:val="000000"/>
        <w:sz w:val="18"/>
        <w:szCs w:val="18"/>
      </w:rPr>
      <w:t xml:space="preserve"> |</w:t>
    </w:r>
    <w:r w:rsidRPr="00673429">
      <w:rPr>
        <w:rFonts w:ascii="AkzidenzGroteskBE-Regular" w:hAnsi="AkzidenzGroteskBE-Regular" w:cs="AkzidenzGroteskBE-Regular"/>
        <w:color w:val="000000"/>
        <w:sz w:val="18"/>
        <w:szCs w:val="18"/>
      </w:rPr>
      <w:t xml:space="preserve"> </w:t>
    </w:r>
    <w:hyperlink r:id="rId1" w:history="1">
      <w:r w:rsidRPr="0056175A">
        <w:rPr>
          <w:rStyle w:val="Collegamentoipertestuale"/>
          <w:rFonts w:ascii="AkzidenzGroteskBE-Regular" w:hAnsi="AkzidenzGroteskBE-Regular" w:cs="AkzidenzGroteskBE-Regular"/>
          <w:sz w:val="18"/>
          <w:szCs w:val="18"/>
        </w:rPr>
        <w:t>www.atcarmen.com</w:t>
      </w:r>
    </w:hyperlink>
    <w:r>
      <w:rPr>
        <w:rFonts w:ascii="AkzidenzGroteskBE-Regular" w:hAnsi="AkzidenzGroteskBE-Regular" w:cs="AkzidenzGroteskBE-Regular"/>
        <w:color w:val="000000"/>
        <w:sz w:val="18"/>
        <w:szCs w:val="18"/>
      </w:rPr>
      <w:br/>
    </w:r>
    <w:r w:rsidRPr="00523D68">
      <w:rPr>
        <w:rFonts w:ascii="AkzidenzGroteskBE-Regular" w:hAnsi="AkzidenzGroteskBE-Regular" w:cs="AkzidenzGroteskBE-Regular"/>
        <w:color w:val="A6A6A6"/>
        <w:sz w:val="18"/>
        <w:szCs w:val="18"/>
      </w:rPr>
      <w:t xml:space="preserve">C.F. - P.I. - R.I. BS: 03627190980 | REA: BS - 549972 | Cap. </w:t>
    </w:r>
    <w:proofErr w:type="spellStart"/>
    <w:r w:rsidRPr="00523D68">
      <w:rPr>
        <w:rFonts w:ascii="AkzidenzGroteskBE-Regular" w:hAnsi="AkzidenzGroteskBE-Regular" w:cs="AkzidenzGroteskBE-Regular"/>
        <w:color w:val="A6A6A6"/>
        <w:sz w:val="18"/>
        <w:szCs w:val="18"/>
      </w:rPr>
      <w:t>Soc</w:t>
    </w:r>
    <w:proofErr w:type="spellEnd"/>
    <w:r w:rsidRPr="00523D68">
      <w:rPr>
        <w:rFonts w:ascii="AkzidenzGroteskBE-Regular" w:hAnsi="AkzidenzGroteskBE-Regular" w:cs="AkzidenzGroteskBE-Regular"/>
        <w:color w:val="A6A6A6"/>
        <w:sz w:val="18"/>
        <w:szCs w:val="18"/>
      </w:rPr>
      <w:t xml:space="preserve">. </w:t>
    </w:r>
    <w:r w:rsidRPr="00523D68">
      <w:rPr>
        <w:rFonts w:ascii="Helvetica" w:hAnsi="Helvetica" w:cs="Helvetica"/>
        <w:color w:val="A6A6A6"/>
        <w:sz w:val="18"/>
        <w:szCs w:val="18"/>
      </w:rPr>
      <w:t xml:space="preserve">€ </w:t>
    </w:r>
    <w:r w:rsidRPr="00523D68">
      <w:rPr>
        <w:rFonts w:ascii="AkzidenzGroteskBE-Regular" w:hAnsi="AkzidenzGroteskBE-Regular" w:cs="AkzidenzGroteskBE-Regular"/>
        <w:color w:val="A6A6A6"/>
        <w:sz w:val="18"/>
        <w:szCs w:val="18"/>
      </w:rPr>
      <w:t>20.000,00 interamente versato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6068" w14:textId="77777777" w:rsidR="00546DF0" w:rsidRDefault="00546DF0" w:rsidP="00A82D41">
      <w:pPr>
        <w:spacing w:after="0" w:line="240" w:lineRule="auto"/>
      </w:pPr>
      <w:r>
        <w:separator/>
      </w:r>
    </w:p>
  </w:footnote>
  <w:footnote w:type="continuationSeparator" w:id="0">
    <w:p w14:paraId="214D9385" w14:textId="77777777" w:rsidR="00546DF0" w:rsidRDefault="00546DF0" w:rsidP="00A8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BEC8" w14:textId="298BEB9D" w:rsidR="00044048" w:rsidRDefault="00044048">
    <w:pPr>
      <w:pStyle w:val="Intestazione"/>
    </w:pPr>
    <w:r>
      <w:rPr>
        <w:rFonts w:ascii="AkzidenzGroteskBE-Md" w:hAnsi="AkzidenzGroteskBE-Md" w:cs="AkzidenzGroteskBE-Md"/>
        <w:noProof/>
        <w:color w:val="000000"/>
        <w:sz w:val="18"/>
        <w:szCs w:val="18"/>
      </w:rPr>
      <w:drawing>
        <wp:inline distT="0" distB="0" distL="0" distR="0" wp14:anchorId="77DAA1C0" wp14:editId="197C3A0A">
          <wp:extent cx="2336800" cy="8267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/>
                  <a:srcRect l="28243" t="35865" r="28426" b="36880"/>
                  <a:stretch/>
                </pic:blipFill>
                <pic:spPr bwMode="auto">
                  <a:xfrm>
                    <a:off x="0" y="0"/>
                    <a:ext cx="233680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81F"/>
    <w:multiLevelType w:val="hybridMultilevel"/>
    <w:tmpl w:val="0400D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081"/>
    <w:multiLevelType w:val="hybridMultilevel"/>
    <w:tmpl w:val="5024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924"/>
    <w:multiLevelType w:val="hybridMultilevel"/>
    <w:tmpl w:val="7458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574"/>
    <w:multiLevelType w:val="hybridMultilevel"/>
    <w:tmpl w:val="C7B883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120D"/>
    <w:multiLevelType w:val="hybridMultilevel"/>
    <w:tmpl w:val="626C1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B27"/>
    <w:multiLevelType w:val="hybridMultilevel"/>
    <w:tmpl w:val="A6406B9A"/>
    <w:lvl w:ilvl="0" w:tplc="BB844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752A"/>
    <w:multiLevelType w:val="hybridMultilevel"/>
    <w:tmpl w:val="1E62E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0A4"/>
    <w:multiLevelType w:val="hybridMultilevel"/>
    <w:tmpl w:val="2FE6D054"/>
    <w:lvl w:ilvl="0" w:tplc="9EF48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BCC"/>
    <w:multiLevelType w:val="hybridMultilevel"/>
    <w:tmpl w:val="B998A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7B92"/>
    <w:multiLevelType w:val="hybridMultilevel"/>
    <w:tmpl w:val="E13EA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06DBD"/>
    <w:multiLevelType w:val="hybridMultilevel"/>
    <w:tmpl w:val="7E1E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56B"/>
    <w:multiLevelType w:val="hybridMultilevel"/>
    <w:tmpl w:val="41E45650"/>
    <w:lvl w:ilvl="0" w:tplc="726AABB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0B40"/>
    <w:multiLevelType w:val="hybridMultilevel"/>
    <w:tmpl w:val="E080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D4B79"/>
    <w:multiLevelType w:val="hybridMultilevel"/>
    <w:tmpl w:val="8F1ED3DA"/>
    <w:lvl w:ilvl="0" w:tplc="49EAFC9C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E01ED"/>
    <w:multiLevelType w:val="hybridMultilevel"/>
    <w:tmpl w:val="0FF6C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664DC"/>
    <w:multiLevelType w:val="hybridMultilevel"/>
    <w:tmpl w:val="39F4C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6FD1"/>
    <w:multiLevelType w:val="hybridMultilevel"/>
    <w:tmpl w:val="CDE0A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6BE6"/>
    <w:multiLevelType w:val="hybridMultilevel"/>
    <w:tmpl w:val="5B6EF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9AC"/>
    <w:multiLevelType w:val="multilevel"/>
    <w:tmpl w:val="01C4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8296A"/>
    <w:multiLevelType w:val="hybridMultilevel"/>
    <w:tmpl w:val="ED30C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1324"/>
    <w:multiLevelType w:val="hybridMultilevel"/>
    <w:tmpl w:val="218C6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B2B54"/>
    <w:multiLevelType w:val="hybridMultilevel"/>
    <w:tmpl w:val="E8E8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C5C3C"/>
    <w:multiLevelType w:val="hybridMultilevel"/>
    <w:tmpl w:val="627ED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4"/>
  </w:num>
  <w:num w:numId="6">
    <w:abstractNumId w:val="12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6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11"/>
  </w:num>
  <w:num w:numId="17">
    <w:abstractNumId w:val="2"/>
  </w:num>
  <w:num w:numId="18">
    <w:abstractNumId w:val="19"/>
  </w:num>
  <w:num w:numId="19">
    <w:abstractNumId w:val="10"/>
  </w:num>
  <w:num w:numId="20">
    <w:abstractNumId w:val="0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AE"/>
    <w:rsid w:val="00012722"/>
    <w:rsid w:val="000307DA"/>
    <w:rsid w:val="00044048"/>
    <w:rsid w:val="00052AB3"/>
    <w:rsid w:val="000552F7"/>
    <w:rsid w:val="000A73EF"/>
    <w:rsid w:val="000C1427"/>
    <w:rsid w:val="0010002C"/>
    <w:rsid w:val="001077C1"/>
    <w:rsid w:val="00124DEB"/>
    <w:rsid w:val="0013152A"/>
    <w:rsid w:val="001472DB"/>
    <w:rsid w:val="00170161"/>
    <w:rsid w:val="00174888"/>
    <w:rsid w:val="001A7FD6"/>
    <w:rsid w:val="001B1E2A"/>
    <w:rsid w:val="001D3CA7"/>
    <w:rsid w:val="001E6B69"/>
    <w:rsid w:val="00216FF2"/>
    <w:rsid w:val="00225DDB"/>
    <w:rsid w:val="0026051F"/>
    <w:rsid w:val="00357F18"/>
    <w:rsid w:val="003B65F4"/>
    <w:rsid w:val="003C1FCA"/>
    <w:rsid w:val="003D2F3C"/>
    <w:rsid w:val="0040332D"/>
    <w:rsid w:val="00413B6C"/>
    <w:rsid w:val="0044253B"/>
    <w:rsid w:val="00453F5D"/>
    <w:rsid w:val="004A7CDE"/>
    <w:rsid w:val="004B6D9C"/>
    <w:rsid w:val="004E26BE"/>
    <w:rsid w:val="005210DA"/>
    <w:rsid w:val="00546DF0"/>
    <w:rsid w:val="005B7826"/>
    <w:rsid w:val="00644760"/>
    <w:rsid w:val="0068182B"/>
    <w:rsid w:val="00714BD8"/>
    <w:rsid w:val="00745F6D"/>
    <w:rsid w:val="0077398D"/>
    <w:rsid w:val="007747DC"/>
    <w:rsid w:val="007873FA"/>
    <w:rsid w:val="007A2EE3"/>
    <w:rsid w:val="007B7281"/>
    <w:rsid w:val="007C56C1"/>
    <w:rsid w:val="007D55AE"/>
    <w:rsid w:val="007E617E"/>
    <w:rsid w:val="00846EC6"/>
    <w:rsid w:val="00854814"/>
    <w:rsid w:val="008628EA"/>
    <w:rsid w:val="00876831"/>
    <w:rsid w:val="008770B7"/>
    <w:rsid w:val="00896688"/>
    <w:rsid w:val="00896795"/>
    <w:rsid w:val="008F6226"/>
    <w:rsid w:val="00902878"/>
    <w:rsid w:val="00927B0C"/>
    <w:rsid w:val="00944C05"/>
    <w:rsid w:val="009529D9"/>
    <w:rsid w:val="00973336"/>
    <w:rsid w:val="009D7905"/>
    <w:rsid w:val="00A04DAF"/>
    <w:rsid w:val="00A82D41"/>
    <w:rsid w:val="00AA63F5"/>
    <w:rsid w:val="00AC1D4A"/>
    <w:rsid w:val="00B125DF"/>
    <w:rsid w:val="00B347D2"/>
    <w:rsid w:val="00B74A44"/>
    <w:rsid w:val="00B81C17"/>
    <w:rsid w:val="00B8455B"/>
    <w:rsid w:val="00B8613E"/>
    <w:rsid w:val="00B95601"/>
    <w:rsid w:val="00D17F69"/>
    <w:rsid w:val="00D3695A"/>
    <w:rsid w:val="00D537D6"/>
    <w:rsid w:val="00D740E1"/>
    <w:rsid w:val="00D870EB"/>
    <w:rsid w:val="00DC442E"/>
    <w:rsid w:val="00DE2DF8"/>
    <w:rsid w:val="00DF58B6"/>
    <w:rsid w:val="00E22BD2"/>
    <w:rsid w:val="00E74DE9"/>
    <w:rsid w:val="00EC6269"/>
    <w:rsid w:val="00F01FE2"/>
    <w:rsid w:val="00F046B6"/>
    <w:rsid w:val="00F26164"/>
    <w:rsid w:val="00F7475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92CD"/>
  <w15:chartTrackingRefBased/>
  <w15:docId w15:val="{051C5770-FAB0-499E-9035-16374FF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A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A7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7CD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C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4A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14BD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01F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6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476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2D41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2D41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A82D4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7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0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0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0B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B7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8770B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44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048"/>
  </w:style>
  <w:style w:type="paragraph" w:styleId="Pidipagina">
    <w:name w:val="footer"/>
    <w:basedOn w:val="Normale"/>
    <w:link w:val="PidipaginaCarattere"/>
    <w:uiPriority w:val="99"/>
    <w:unhideWhenUsed/>
    <w:rsid w:val="00044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google.com/dlpage/gaoptout" TargetMode="External"/><Relationship Id="rId13" Type="http://schemas.openxmlformats.org/officeDocument/2006/relationships/hyperlink" Target="https://support.apple.com/kb/ph214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it-it/help/1744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rezione@atcarme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ozilla.org/it/kb/Attivare%20e%20disattivare%20i%20cook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upport.google.com/accounts/answer/614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onlinechoices.com/" TargetMode="External"/><Relationship Id="rId14" Type="http://schemas.openxmlformats.org/officeDocument/2006/relationships/hyperlink" Target="http://help.opera.com/Windows/10.00/it/cooki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arm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75350A-E15C-304C-AE07-5726E474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Ruffoni</dc:creator>
  <cp:keywords/>
  <dc:description/>
  <cp:lastModifiedBy>atCarmen Srl IT 03627190980</cp:lastModifiedBy>
  <cp:revision>24</cp:revision>
  <dcterms:created xsi:type="dcterms:W3CDTF">2018-06-25T10:02:00Z</dcterms:created>
  <dcterms:modified xsi:type="dcterms:W3CDTF">2021-10-20T12:00:00Z</dcterms:modified>
</cp:coreProperties>
</file>